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387" w:rsidRPr="002D2387" w:rsidRDefault="002D2387" w:rsidP="002D2387">
      <w:pPr>
        <w:pStyle w:val="NormalWeb"/>
        <w:shd w:val="clear" w:color="auto" w:fill="FFFFFF"/>
        <w:spacing w:before="0" w:beforeAutospacing="0" w:after="0" w:afterAutospacing="0"/>
        <w:jc w:val="center"/>
        <w:textAlignment w:val="baseline"/>
        <w:rPr>
          <w:rFonts w:asciiTheme="majorBidi" w:hAnsiTheme="majorBidi" w:cstheme="majorBidi"/>
          <w:b/>
          <w:bCs/>
          <w:color w:val="000000" w:themeColor="text1"/>
        </w:rPr>
      </w:pPr>
      <w:bookmarkStart w:id="0" w:name="_GoBack"/>
      <w:r w:rsidRPr="002D2387">
        <w:rPr>
          <w:rFonts w:asciiTheme="majorBidi" w:hAnsiTheme="majorBidi" w:cstheme="majorBidi"/>
          <w:b/>
          <w:bCs/>
          <w:color w:val="000000" w:themeColor="text1"/>
        </w:rPr>
        <w:t>Abstract</w:t>
      </w:r>
    </w:p>
    <w:bookmarkEnd w:id="0"/>
    <w:p w:rsidR="002D2387" w:rsidRDefault="002D2387" w:rsidP="002D2387">
      <w:pPr>
        <w:pStyle w:val="NormalWeb"/>
        <w:shd w:val="clear" w:color="auto" w:fill="FFFFFF"/>
        <w:spacing w:before="0" w:beforeAutospacing="0" w:after="0" w:afterAutospacing="0"/>
        <w:jc w:val="both"/>
        <w:textAlignment w:val="baseline"/>
        <w:rPr>
          <w:rFonts w:asciiTheme="majorBidi" w:hAnsiTheme="majorBidi" w:cstheme="majorBidi"/>
          <w:color w:val="000000" w:themeColor="text1"/>
        </w:rPr>
      </w:pPr>
    </w:p>
    <w:p w:rsidR="002D2387" w:rsidRPr="002D2387" w:rsidRDefault="002D2387" w:rsidP="002D2387">
      <w:pPr>
        <w:pStyle w:val="NormalWeb"/>
        <w:shd w:val="clear" w:color="auto" w:fill="FFFFFF"/>
        <w:spacing w:before="0" w:beforeAutospacing="0" w:after="0" w:afterAutospacing="0"/>
        <w:jc w:val="both"/>
        <w:textAlignment w:val="baseline"/>
        <w:rPr>
          <w:rFonts w:asciiTheme="majorBidi" w:hAnsiTheme="majorBidi" w:cstheme="majorBidi"/>
          <w:color w:val="000000" w:themeColor="text1"/>
        </w:rPr>
      </w:pPr>
      <w:r w:rsidRPr="002D2387">
        <w:rPr>
          <w:rFonts w:asciiTheme="majorBidi" w:hAnsiTheme="majorBidi" w:cstheme="majorBidi"/>
          <w:color w:val="000000" w:themeColor="text1"/>
        </w:rPr>
        <w:t xml:space="preserve">In parallel with its efforts to become a full member of the United Nations (UN) and its specialized agencies, Palestine needs to take the implications of joining such organizations in earnest. Admission to the UN, in addition to encompassing rights for states, simultaneously entails duties on the part of the state. One duty is to respect, protect, and </w:t>
      </w:r>
      <w:proofErr w:type="spellStart"/>
      <w:r w:rsidRPr="002D2387">
        <w:rPr>
          <w:rFonts w:asciiTheme="majorBidi" w:hAnsiTheme="majorBidi" w:cstheme="majorBidi"/>
          <w:color w:val="000000" w:themeColor="text1"/>
        </w:rPr>
        <w:t>fulfil</w:t>
      </w:r>
      <w:proofErr w:type="spellEnd"/>
      <w:r w:rsidRPr="002D2387">
        <w:rPr>
          <w:rFonts w:asciiTheme="majorBidi" w:hAnsiTheme="majorBidi" w:cstheme="majorBidi"/>
          <w:color w:val="000000" w:themeColor="text1"/>
        </w:rPr>
        <w:t xml:space="preserve"> human rights for those living under Palestine's jurisdiction. This paper assesses the ability of the applicable legislation in Palestine to secure adequate standards of living by focusing on three rights: food, housing, and health. Many of the laws relating to these rights date back to the Turkish, British, Jordanian, and Egyptian eras. With a few exceptions, Palestine has so far enacted executive orders to activate these rights based on older laws. Nothing prevents Palestine from modernizing its nutrition, habitation, and medical care systems and joining the community of welfare states.</w:t>
      </w:r>
    </w:p>
    <w:p w:rsidR="00DC3736" w:rsidRPr="002D2387" w:rsidRDefault="00DC3736" w:rsidP="002D2387">
      <w:pPr>
        <w:jc w:val="both"/>
        <w:rPr>
          <w:rFonts w:asciiTheme="majorBidi" w:hAnsiTheme="majorBidi" w:cstheme="majorBidi"/>
          <w:color w:val="000000" w:themeColor="text1"/>
          <w:sz w:val="24"/>
          <w:szCs w:val="24"/>
        </w:rPr>
      </w:pPr>
    </w:p>
    <w:sectPr w:rsidR="00DC3736" w:rsidRPr="002D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87"/>
    <w:rsid w:val="002D2387"/>
    <w:rsid w:val="00DC37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38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3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529645">
      <w:bodyDiv w:val="1"/>
      <w:marLeft w:val="0"/>
      <w:marRight w:val="0"/>
      <w:marTop w:val="0"/>
      <w:marBottom w:val="0"/>
      <w:divBdr>
        <w:top w:val="none" w:sz="0" w:space="0" w:color="auto"/>
        <w:left w:val="none" w:sz="0" w:space="0" w:color="auto"/>
        <w:bottom w:val="none" w:sz="0" w:space="0" w:color="auto"/>
        <w:right w:val="none" w:sz="0" w:space="0" w:color="auto"/>
      </w:divBdr>
      <w:divsChild>
        <w:div w:id="1390111285">
          <w:marLeft w:val="0"/>
          <w:marRight w:val="0"/>
          <w:marTop w:val="0"/>
          <w:marBottom w:val="0"/>
          <w:divBdr>
            <w:top w:val="none" w:sz="0" w:space="0" w:color="auto"/>
            <w:left w:val="none" w:sz="0" w:space="0" w:color="auto"/>
            <w:bottom w:val="none" w:sz="0" w:space="0" w:color="auto"/>
            <w:right w:val="none" w:sz="0" w:space="0" w:color="auto"/>
          </w:divBdr>
          <w:divsChild>
            <w:div w:id="1218277529">
              <w:marLeft w:val="0"/>
              <w:marRight w:val="0"/>
              <w:marTop w:val="0"/>
              <w:marBottom w:val="0"/>
              <w:divBdr>
                <w:top w:val="none" w:sz="0" w:space="0" w:color="auto"/>
                <w:left w:val="none" w:sz="0" w:space="0" w:color="auto"/>
                <w:bottom w:val="none" w:sz="0" w:space="0" w:color="auto"/>
                <w:right w:val="none" w:sz="0" w:space="0" w:color="auto"/>
              </w:divBdr>
              <w:divsChild>
                <w:div w:id="932015207">
                  <w:marLeft w:val="0"/>
                  <w:marRight w:val="0"/>
                  <w:marTop w:val="0"/>
                  <w:marBottom w:val="0"/>
                  <w:divBdr>
                    <w:top w:val="none" w:sz="0" w:space="0" w:color="auto"/>
                    <w:left w:val="none" w:sz="0" w:space="0" w:color="auto"/>
                    <w:bottom w:val="none" w:sz="0" w:space="0" w:color="auto"/>
                    <w:right w:val="none" w:sz="0" w:space="0" w:color="auto"/>
                  </w:divBdr>
                  <w:divsChild>
                    <w:div w:id="6956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actc</dc:creator>
  <cp:lastModifiedBy>actc</cp:lastModifiedBy>
  <cp:revision>1</cp:revision>
  <dcterms:created xsi:type="dcterms:W3CDTF">2019-10-18T19:37:00Z</dcterms:created>
  <dcterms:modified xsi:type="dcterms:W3CDTF">2019-10-18T19:38:00Z</dcterms:modified>
</cp:coreProperties>
</file>