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B7" w:rsidRPr="00C845B7" w:rsidRDefault="00C845B7" w:rsidP="00C845B7">
      <w:pPr>
        <w:ind w:left="-540" w:right="-540"/>
        <w:jc w:val="both"/>
        <w:rPr>
          <w:sz w:val="28"/>
          <w:szCs w:val="28"/>
          <w:lang w:val="en-GB" w:eastAsia="en-GB"/>
        </w:rPr>
      </w:pPr>
      <w:r w:rsidRPr="00C845B7">
        <w:rPr>
          <w:sz w:val="28"/>
          <w:szCs w:val="28"/>
          <w:lang w:val="en-GB" w:eastAsia="en-GB"/>
        </w:rPr>
        <w:t>In classical Islamic legal theory, the world is divided into two main territories.  The first is</w:t>
      </w:r>
      <w:r w:rsidRPr="00C845B7">
        <w:rPr>
          <w:i/>
          <w:iCs/>
          <w:sz w:val="28"/>
          <w:szCs w:val="28"/>
          <w:lang w:val="en-GB" w:eastAsia="en-GB"/>
        </w:rPr>
        <w:t xml:space="preserve"> </w:t>
      </w:r>
      <w:r w:rsidRPr="00C845B7">
        <w:rPr>
          <w:sz w:val="28"/>
          <w:szCs w:val="28"/>
          <w:lang w:val="en-GB" w:eastAsia="en-GB"/>
        </w:rPr>
        <w:t>called</w:t>
      </w:r>
      <w:r w:rsidRPr="00C845B7">
        <w:rPr>
          <w:i/>
          <w:iCs/>
          <w:sz w:val="28"/>
          <w:szCs w:val="28"/>
          <w:lang w:val="en-GB" w:eastAsia="en-GB"/>
        </w:rPr>
        <w:t xml:space="preserve"> </w:t>
      </w:r>
      <w:proofErr w:type="spellStart"/>
      <w:r w:rsidRPr="00C845B7">
        <w:rPr>
          <w:i/>
          <w:iCs/>
          <w:sz w:val="28"/>
          <w:szCs w:val="28"/>
          <w:lang w:val="en-GB" w:eastAsia="en-GB"/>
        </w:rPr>
        <w:t>d</w:t>
      </w:r>
      <w:r w:rsidRPr="00C845B7">
        <w:rPr>
          <w:i/>
          <w:iCs/>
          <w:sz w:val="28"/>
          <w:szCs w:val="28"/>
          <w:lang w:val="en-GB"/>
        </w:rPr>
        <w:t>a</w:t>
      </w:r>
      <w:r w:rsidRPr="00C845B7">
        <w:rPr>
          <w:i/>
          <w:iCs/>
          <w:sz w:val="28"/>
          <w:szCs w:val="28"/>
          <w:lang w:val="en-GB" w:eastAsia="en-GB"/>
        </w:rPr>
        <w:t>r</w:t>
      </w:r>
      <w:proofErr w:type="spellEnd"/>
      <w:r w:rsidRPr="00C845B7">
        <w:rPr>
          <w:i/>
          <w:iCs/>
          <w:sz w:val="28"/>
          <w:szCs w:val="28"/>
          <w:lang w:val="en-GB" w:eastAsia="en-GB"/>
        </w:rPr>
        <w:t xml:space="preserve"> al-I</w:t>
      </w:r>
      <w:bookmarkStart w:id="0" w:name="_GoBack"/>
      <w:bookmarkEnd w:id="0"/>
      <w:r w:rsidRPr="00C845B7">
        <w:rPr>
          <w:i/>
          <w:iCs/>
          <w:sz w:val="28"/>
          <w:szCs w:val="28"/>
          <w:lang w:val="en-GB" w:eastAsia="en-GB"/>
        </w:rPr>
        <w:t>sl</w:t>
      </w:r>
      <w:r w:rsidRPr="00C845B7">
        <w:rPr>
          <w:i/>
          <w:iCs/>
          <w:sz w:val="28"/>
          <w:szCs w:val="28"/>
          <w:lang w:val="en-GB"/>
        </w:rPr>
        <w:t>a</w:t>
      </w:r>
      <w:r w:rsidRPr="00C845B7">
        <w:rPr>
          <w:i/>
          <w:iCs/>
          <w:sz w:val="28"/>
          <w:szCs w:val="28"/>
          <w:lang w:val="en-GB" w:eastAsia="en-GB"/>
        </w:rPr>
        <w:t>m</w:t>
      </w:r>
      <w:r w:rsidRPr="00C845B7">
        <w:rPr>
          <w:sz w:val="28"/>
          <w:szCs w:val="28"/>
          <w:lang w:val="en-GB" w:eastAsia="en-GB"/>
        </w:rPr>
        <w:t xml:space="preserve"> (Islamic territory); it includes the community of Muslims as well as the non-Muslim communities who have accepted Islamic authority.  The second is called </w:t>
      </w:r>
      <w:proofErr w:type="spellStart"/>
      <w:r w:rsidRPr="00C845B7">
        <w:rPr>
          <w:i/>
          <w:iCs/>
          <w:sz w:val="28"/>
          <w:szCs w:val="28"/>
          <w:lang w:val="en-GB" w:eastAsia="en-GB"/>
        </w:rPr>
        <w:t>d</w:t>
      </w:r>
      <w:r w:rsidRPr="00C845B7">
        <w:rPr>
          <w:i/>
          <w:iCs/>
          <w:sz w:val="28"/>
          <w:szCs w:val="28"/>
          <w:lang w:val="en-GB"/>
        </w:rPr>
        <w:t>a</w:t>
      </w:r>
      <w:r w:rsidRPr="00C845B7">
        <w:rPr>
          <w:i/>
          <w:iCs/>
          <w:sz w:val="28"/>
          <w:szCs w:val="28"/>
          <w:lang w:val="en-GB" w:eastAsia="en-GB"/>
        </w:rPr>
        <w:t>r</w:t>
      </w:r>
      <w:proofErr w:type="spellEnd"/>
      <w:r w:rsidRPr="00C845B7">
        <w:rPr>
          <w:i/>
          <w:iCs/>
          <w:sz w:val="28"/>
          <w:szCs w:val="28"/>
          <w:lang w:val="en-GB" w:eastAsia="en-GB"/>
        </w:rPr>
        <w:t xml:space="preserve"> al-</w:t>
      </w:r>
      <w:proofErr w:type="spellStart"/>
      <w:r w:rsidRPr="00C845B7">
        <w:rPr>
          <w:i/>
          <w:iCs/>
          <w:sz w:val="28"/>
          <w:szCs w:val="28"/>
          <w:lang w:val="en-GB" w:eastAsia="en-GB"/>
        </w:rPr>
        <w:t>kufr</w:t>
      </w:r>
      <w:proofErr w:type="spellEnd"/>
      <w:r w:rsidRPr="00C845B7">
        <w:rPr>
          <w:i/>
          <w:iCs/>
          <w:sz w:val="28"/>
          <w:szCs w:val="28"/>
          <w:lang w:val="en-GB" w:eastAsia="en-GB"/>
        </w:rPr>
        <w:t>/</w:t>
      </w:r>
      <w:proofErr w:type="spellStart"/>
      <w:r w:rsidRPr="00C845B7">
        <w:rPr>
          <w:i/>
          <w:iCs/>
          <w:sz w:val="28"/>
          <w:szCs w:val="28"/>
          <w:lang w:val="en-GB"/>
        </w:rPr>
        <w:t>h</w:t>
      </w:r>
      <w:r w:rsidRPr="00C845B7">
        <w:rPr>
          <w:i/>
          <w:iCs/>
          <w:sz w:val="28"/>
          <w:szCs w:val="28"/>
          <w:lang w:val="en-GB" w:eastAsia="en-GB"/>
        </w:rPr>
        <w:t>arb</w:t>
      </w:r>
      <w:proofErr w:type="spellEnd"/>
      <w:r w:rsidRPr="00C845B7">
        <w:rPr>
          <w:sz w:val="28"/>
          <w:szCs w:val="28"/>
          <w:lang w:val="en-GB" w:eastAsia="en-GB"/>
        </w:rPr>
        <w:t xml:space="preserve"> (disbelief or war territory) and includes all communities outside </w:t>
      </w:r>
      <w:proofErr w:type="spellStart"/>
      <w:r w:rsidRPr="00C845B7">
        <w:rPr>
          <w:i/>
          <w:iCs/>
          <w:sz w:val="28"/>
          <w:szCs w:val="28"/>
          <w:lang w:val="en-GB" w:eastAsia="en-GB"/>
        </w:rPr>
        <w:t>d</w:t>
      </w:r>
      <w:r w:rsidRPr="00C845B7">
        <w:rPr>
          <w:i/>
          <w:iCs/>
          <w:sz w:val="28"/>
          <w:szCs w:val="28"/>
          <w:lang w:val="en-GB"/>
        </w:rPr>
        <w:t>a</w:t>
      </w:r>
      <w:r w:rsidRPr="00C845B7">
        <w:rPr>
          <w:i/>
          <w:iCs/>
          <w:sz w:val="28"/>
          <w:szCs w:val="28"/>
          <w:lang w:val="en-GB" w:eastAsia="en-GB"/>
        </w:rPr>
        <w:t>r</w:t>
      </w:r>
      <w:proofErr w:type="spellEnd"/>
      <w:r w:rsidRPr="00C845B7">
        <w:rPr>
          <w:i/>
          <w:iCs/>
          <w:sz w:val="28"/>
          <w:szCs w:val="28"/>
          <w:lang w:val="en-GB" w:eastAsia="en-GB"/>
        </w:rPr>
        <w:t xml:space="preserve"> al-Isl</w:t>
      </w:r>
      <w:r w:rsidRPr="00C845B7">
        <w:rPr>
          <w:i/>
          <w:iCs/>
          <w:sz w:val="28"/>
          <w:szCs w:val="28"/>
          <w:lang w:val="en-GB"/>
        </w:rPr>
        <w:t>a</w:t>
      </w:r>
      <w:r w:rsidRPr="00C845B7">
        <w:rPr>
          <w:i/>
          <w:iCs/>
          <w:sz w:val="28"/>
          <w:szCs w:val="28"/>
          <w:lang w:val="en-GB" w:eastAsia="en-GB"/>
        </w:rPr>
        <w:t>m</w:t>
      </w:r>
      <w:r w:rsidRPr="00C845B7">
        <w:rPr>
          <w:sz w:val="28"/>
          <w:szCs w:val="28"/>
          <w:lang w:val="en-GB" w:eastAsia="en-GB"/>
        </w:rPr>
        <w:t xml:space="preserve">.  However, with the passage of time, </w:t>
      </w:r>
      <w:proofErr w:type="spellStart"/>
      <w:r w:rsidRPr="00C845B7">
        <w:rPr>
          <w:i/>
          <w:iCs/>
          <w:sz w:val="28"/>
          <w:szCs w:val="28"/>
          <w:lang w:val="en-GB" w:eastAsia="en-GB"/>
        </w:rPr>
        <w:t>d</w:t>
      </w:r>
      <w:r w:rsidRPr="00C845B7">
        <w:rPr>
          <w:rFonts w:hAnsi="Times New Roman Special G1"/>
          <w:i/>
          <w:iCs/>
          <w:sz w:val="28"/>
          <w:szCs w:val="28"/>
          <w:lang w:val="en-GB"/>
        </w:rPr>
        <w:t>a</w:t>
      </w:r>
      <w:r w:rsidRPr="00C845B7">
        <w:rPr>
          <w:i/>
          <w:iCs/>
          <w:sz w:val="28"/>
          <w:szCs w:val="28"/>
          <w:lang w:val="en-GB" w:eastAsia="en-GB"/>
        </w:rPr>
        <w:t>r</w:t>
      </w:r>
      <w:proofErr w:type="spellEnd"/>
      <w:r w:rsidRPr="00C845B7">
        <w:rPr>
          <w:i/>
          <w:iCs/>
          <w:sz w:val="28"/>
          <w:szCs w:val="28"/>
          <w:lang w:val="en-GB" w:eastAsia="en-GB"/>
        </w:rPr>
        <w:t xml:space="preserve"> al-Isl</w:t>
      </w:r>
      <w:r w:rsidRPr="00C845B7">
        <w:rPr>
          <w:rFonts w:hAnsi="Times New Roman Special G1"/>
          <w:i/>
          <w:iCs/>
          <w:sz w:val="28"/>
          <w:szCs w:val="28"/>
          <w:lang w:val="en-GB"/>
        </w:rPr>
        <w:t>a</w:t>
      </w:r>
      <w:r w:rsidRPr="00C845B7">
        <w:rPr>
          <w:i/>
          <w:iCs/>
          <w:sz w:val="28"/>
          <w:szCs w:val="28"/>
          <w:lang w:val="en-GB" w:eastAsia="en-GB"/>
        </w:rPr>
        <w:t>m</w:t>
      </w:r>
      <w:r w:rsidRPr="00C845B7">
        <w:rPr>
          <w:sz w:val="28"/>
          <w:szCs w:val="28"/>
          <w:lang w:val="en-GB" w:eastAsia="en-GB"/>
        </w:rPr>
        <w:t xml:space="preserve"> had to find ways to establish relations with the non-Muslims’ political entities outside its borders.  The end result was that some classical jurists, particularly from the </w:t>
      </w:r>
      <w:proofErr w:type="spellStart"/>
      <w:r w:rsidRPr="00C845B7">
        <w:rPr>
          <w:sz w:val="28"/>
          <w:szCs w:val="28"/>
          <w:lang w:val="en-GB" w:eastAsia="en-GB"/>
        </w:rPr>
        <w:t>Sh</w:t>
      </w:r>
      <w:r w:rsidRPr="00C845B7">
        <w:rPr>
          <w:sz w:val="28"/>
          <w:szCs w:val="28"/>
          <w:lang w:val="en-GB"/>
        </w:rPr>
        <w:t>a</w:t>
      </w:r>
      <w:r w:rsidRPr="00C845B7">
        <w:rPr>
          <w:sz w:val="28"/>
          <w:szCs w:val="28"/>
          <w:lang w:val="en-GB" w:eastAsia="en-GB"/>
        </w:rPr>
        <w:t>fi</w:t>
      </w:r>
      <w:proofErr w:type="spellEnd"/>
      <w:r w:rsidRPr="00C845B7">
        <w:rPr>
          <w:sz w:val="28"/>
          <w:szCs w:val="28"/>
          <w:lang w:val="en-GB" w:eastAsia="en-GB"/>
        </w:rPr>
        <w:t xml:space="preserve">’ legal school, introduced an intermediate territory called </w:t>
      </w:r>
      <w:proofErr w:type="spellStart"/>
      <w:r w:rsidRPr="00C845B7">
        <w:rPr>
          <w:i/>
          <w:iCs/>
          <w:sz w:val="28"/>
          <w:szCs w:val="28"/>
          <w:lang w:val="en-GB" w:eastAsia="en-GB"/>
        </w:rPr>
        <w:t>d</w:t>
      </w:r>
      <w:r w:rsidRPr="00C845B7">
        <w:rPr>
          <w:i/>
          <w:iCs/>
          <w:sz w:val="28"/>
          <w:szCs w:val="28"/>
          <w:lang w:val="en-GB"/>
        </w:rPr>
        <w:t>a</w:t>
      </w:r>
      <w:r w:rsidRPr="00C845B7">
        <w:rPr>
          <w:i/>
          <w:iCs/>
          <w:sz w:val="28"/>
          <w:szCs w:val="28"/>
          <w:lang w:val="en-GB" w:eastAsia="en-GB"/>
        </w:rPr>
        <w:t>r</w:t>
      </w:r>
      <w:proofErr w:type="spellEnd"/>
      <w:r w:rsidRPr="00C845B7">
        <w:rPr>
          <w:i/>
          <w:iCs/>
          <w:sz w:val="28"/>
          <w:szCs w:val="28"/>
          <w:lang w:val="en-GB" w:eastAsia="en-GB"/>
        </w:rPr>
        <w:t xml:space="preserve"> al-</w:t>
      </w:r>
      <w:proofErr w:type="spellStart"/>
      <w:r w:rsidRPr="00C845B7">
        <w:rPr>
          <w:i/>
          <w:iCs/>
          <w:sz w:val="28"/>
          <w:szCs w:val="28"/>
          <w:lang w:val="en-GB"/>
        </w:rPr>
        <w:t>S</w:t>
      </w:r>
      <w:r w:rsidRPr="00C845B7">
        <w:rPr>
          <w:i/>
          <w:iCs/>
          <w:sz w:val="28"/>
          <w:szCs w:val="28"/>
          <w:lang w:val="en-GB" w:eastAsia="en-GB"/>
        </w:rPr>
        <w:t>ul</w:t>
      </w:r>
      <w:r w:rsidRPr="00C845B7">
        <w:rPr>
          <w:i/>
          <w:iCs/>
          <w:sz w:val="28"/>
          <w:szCs w:val="28"/>
          <w:lang w:val="en-GB"/>
        </w:rPr>
        <w:t>h</w:t>
      </w:r>
      <w:proofErr w:type="spellEnd"/>
      <w:r w:rsidRPr="00C845B7">
        <w:rPr>
          <w:sz w:val="28"/>
          <w:szCs w:val="28"/>
          <w:lang w:val="en-GB" w:eastAsia="en-GB"/>
        </w:rPr>
        <w:t xml:space="preserve"> (peace arrangement territory).  This territory is not under Islamic authority, but its non-Muslim inhabitants have agreed to pay </w:t>
      </w:r>
      <w:proofErr w:type="spellStart"/>
      <w:r w:rsidRPr="00C845B7">
        <w:rPr>
          <w:i/>
          <w:iCs/>
          <w:sz w:val="28"/>
          <w:szCs w:val="28"/>
          <w:lang w:val="en-GB" w:eastAsia="en-GB"/>
        </w:rPr>
        <w:t>jizya</w:t>
      </w:r>
      <w:proofErr w:type="spellEnd"/>
      <w:r w:rsidRPr="00C845B7">
        <w:rPr>
          <w:sz w:val="28"/>
          <w:szCs w:val="28"/>
          <w:lang w:val="en-GB" w:eastAsia="en-GB"/>
        </w:rPr>
        <w:t xml:space="preserve"> (tax) or accept giving up some of their territorial rights to </w:t>
      </w:r>
      <w:proofErr w:type="spellStart"/>
      <w:r w:rsidRPr="00C845B7">
        <w:rPr>
          <w:i/>
          <w:iCs/>
          <w:sz w:val="28"/>
          <w:szCs w:val="28"/>
          <w:lang w:val="en-GB" w:eastAsia="en-GB"/>
        </w:rPr>
        <w:t>d</w:t>
      </w:r>
      <w:r w:rsidRPr="00C845B7">
        <w:rPr>
          <w:i/>
          <w:iCs/>
          <w:sz w:val="28"/>
          <w:szCs w:val="28"/>
          <w:lang w:val="en-GB"/>
        </w:rPr>
        <w:t>a</w:t>
      </w:r>
      <w:r w:rsidRPr="00C845B7">
        <w:rPr>
          <w:i/>
          <w:iCs/>
          <w:sz w:val="28"/>
          <w:szCs w:val="28"/>
          <w:lang w:val="en-GB" w:eastAsia="en-GB"/>
        </w:rPr>
        <w:t>r</w:t>
      </w:r>
      <w:proofErr w:type="spellEnd"/>
      <w:r w:rsidRPr="00C845B7">
        <w:rPr>
          <w:i/>
          <w:iCs/>
          <w:sz w:val="28"/>
          <w:szCs w:val="28"/>
          <w:lang w:val="en-GB" w:eastAsia="en-GB"/>
        </w:rPr>
        <w:t xml:space="preserve"> al-Isl</w:t>
      </w:r>
      <w:r w:rsidRPr="00C845B7">
        <w:rPr>
          <w:i/>
          <w:iCs/>
          <w:sz w:val="28"/>
          <w:szCs w:val="28"/>
          <w:lang w:val="en-GB"/>
        </w:rPr>
        <w:t>a</w:t>
      </w:r>
      <w:r w:rsidRPr="00C845B7">
        <w:rPr>
          <w:i/>
          <w:iCs/>
          <w:sz w:val="28"/>
          <w:szCs w:val="28"/>
          <w:lang w:val="en-GB" w:eastAsia="en-GB"/>
        </w:rPr>
        <w:t>m</w:t>
      </w:r>
      <w:r w:rsidRPr="00C845B7">
        <w:rPr>
          <w:sz w:val="28"/>
          <w:szCs w:val="28"/>
          <w:lang w:val="en-GB" w:eastAsia="en-GB"/>
        </w:rPr>
        <w:t>.</w:t>
      </w:r>
    </w:p>
    <w:p w:rsidR="00C845B7" w:rsidRPr="00C845B7" w:rsidRDefault="00C845B7" w:rsidP="00C845B7">
      <w:pPr>
        <w:pStyle w:val="FootnoteText"/>
        <w:ind w:left="-540" w:right="-540"/>
        <w:jc w:val="both"/>
        <w:rPr>
          <w:sz w:val="28"/>
          <w:szCs w:val="28"/>
          <w:lang w:val="en-GB"/>
        </w:rPr>
      </w:pPr>
    </w:p>
    <w:p w:rsidR="00AC3706" w:rsidRDefault="00AC3706"/>
    <w:sectPr w:rsidR="00AC3706" w:rsidSect="00074894">
      <w:pgSz w:w="11906" w:h="16838" w:code="9"/>
      <w:pgMar w:top="2880" w:right="1843" w:bottom="2880" w:left="1800" w:header="2880" w:footer="2880" w:gutter="288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0B"/>
    <w:rsid w:val="00074894"/>
    <w:rsid w:val="00AC3706"/>
    <w:rsid w:val="00B13A0B"/>
    <w:rsid w:val="00C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C845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45B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C845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45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Loay Ghazawi</dc:creator>
  <cp:keywords/>
  <dc:description/>
  <cp:lastModifiedBy>Dr. Loay Ghazawi</cp:lastModifiedBy>
  <cp:revision>2</cp:revision>
  <dcterms:created xsi:type="dcterms:W3CDTF">2019-10-09T10:34:00Z</dcterms:created>
  <dcterms:modified xsi:type="dcterms:W3CDTF">2019-10-09T10:34:00Z</dcterms:modified>
</cp:coreProperties>
</file>